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9350"/>
      </w:tblGrid>
      <w:tr w:rsidR="00DF7D55" w14:paraId="6A7000E3" w14:textId="77777777" w:rsidTr="00DF7D55">
        <w:tc>
          <w:tcPr>
            <w:tcW w:w="9350" w:type="dxa"/>
          </w:tcPr>
          <w:p w14:paraId="1AF2A9FD" w14:textId="18335A2E" w:rsidR="00DF7D55" w:rsidRDefault="00DF7D55" w:rsidP="00DF7D55">
            <w:r>
              <w:t>High School Science Questions Based on Learning Style</w:t>
            </w:r>
          </w:p>
        </w:tc>
      </w:tr>
    </w:tbl>
    <w:p w14:paraId="239BA3EB" w14:textId="77777777" w:rsidR="009D37D8" w:rsidRDefault="009D37D8" w:rsidP="00DF7D55"/>
    <w:p w14:paraId="3DB6785F" w14:textId="643014D2" w:rsidR="00DF7D55" w:rsidRPr="00DF7D55" w:rsidRDefault="00DF7D55" w:rsidP="00DF7D55">
      <w:r w:rsidRPr="00DF7D55">
        <w:t>Here are four questions related to the discovery of DNA structure, each tailored to one of the four learning styles.</w:t>
      </w:r>
    </w:p>
    <w:p w14:paraId="1C34A3F0" w14:textId="77777777" w:rsidR="00DF7D55" w:rsidRPr="00DF7D55" w:rsidRDefault="00DF7D55" w:rsidP="00DF7D55">
      <w:r w:rsidRPr="00DF7D55">
        <w:rPr>
          <w:b/>
          <w:bCs/>
        </w:rPr>
        <w:t>Mastery</w:t>
      </w:r>
      <w:r w:rsidRPr="00DF7D55">
        <w:t xml:space="preserve"> (Recall and Summarization):</w:t>
      </w:r>
      <w:r w:rsidRPr="00DF7D55">
        <w:br/>
        <w:t>Question: Can you list the key components of the DNA structure and explain their roles?</w:t>
      </w:r>
    </w:p>
    <w:p w14:paraId="2A81F658" w14:textId="77777777" w:rsidR="00DF7D55" w:rsidRPr="00DF7D55" w:rsidRDefault="00DF7D55" w:rsidP="00DF7D55">
      <w:r w:rsidRPr="00DF7D55">
        <w:rPr>
          <w:b/>
          <w:bCs/>
        </w:rPr>
        <w:t>Understanding</w:t>
      </w:r>
      <w:r w:rsidRPr="00DF7D55">
        <w:t xml:space="preserve"> (Logic and Inquiry):</w:t>
      </w:r>
      <w:r w:rsidRPr="00DF7D55">
        <w:br/>
        <w:t>Question: Why is the discovery of the DNA structure considered a significant milestone in the field of biology? How has this discovery impacted our understanding of genetics?</w:t>
      </w:r>
    </w:p>
    <w:p w14:paraId="56D464BC" w14:textId="77777777" w:rsidR="00DF7D55" w:rsidRPr="00DF7D55" w:rsidRDefault="00DF7D55" w:rsidP="00DF7D55">
      <w:r w:rsidRPr="00DF7D55">
        <w:rPr>
          <w:b/>
          <w:bCs/>
        </w:rPr>
        <w:t>Self-Expressive</w:t>
      </w:r>
      <w:r w:rsidRPr="00DF7D55">
        <w:t xml:space="preserve"> (Creativity and Imagination):</w:t>
      </w:r>
      <w:r w:rsidRPr="00DF7D55">
        <w:br/>
        <w:t>Question: Imagine you are a scientist who was part of the team that discovered the DNA structure. Write a diary entry describing your feelings and thoughts on the day the structure was finally understood.</w:t>
      </w:r>
    </w:p>
    <w:p w14:paraId="2D29672D" w14:textId="77777777" w:rsidR="00DF7D55" w:rsidRDefault="00DF7D55" w:rsidP="00DF7D55">
      <w:r w:rsidRPr="00DF7D55">
        <w:rPr>
          <w:b/>
          <w:bCs/>
        </w:rPr>
        <w:t>Interpersonal</w:t>
      </w:r>
      <w:r w:rsidRPr="00DF7D55">
        <w:t xml:space="preserve"> (Personal Connection and Empathy):</w:t>
      </w:r>
      <w:r w:rsidRPr="00DF7D55">
        <w:br/>
        <w:t>Question: How do you think Rosalind Franklin, whose work significantly contributed to the discovery of the DNA structure, might have felt when her contributions were initially overlooked? Can you relate this to a time when your contributions were not recognized?</w:t>
      </w:r>
    </w:p>
    <w:p w14:paraId="130EE5AB" w14:textId="77777777" w:rsidR="009D37D8" w:rsidRPr="00DF7D55" w:rsidRDefault="009D37D8" w:rsidP="00DF7D55"/>
    <w:tbl>
      <w:tblPr>
        <w:tblStyle w:val="TableGrid"/>
        <w:tblW w:w="0" w:type="auto"/>
        <w:tblLook w:val="04A0" w:firstRow="1" w:lastRow="0" w:firstColumn="1" w:lastColumn="0" w:noHBand="0" w:noVBand="1"/>
      </w:tblPr>
      <w:tblGrid>
        <w:gridCol w:w="9350"/>
      </w:tblGrid>
      <w:tr w:rsidR="002127D7" w14:paraId="5750A8F2" w14:textId="77777777" w:rsidTr="002127D7">
        <w:tc>
          <w:tcPr>
            <w:tcW w:w="9350" w:type="dxa"/>
          </w:tcPr>
          <w:p w14:paraId="1362FB55" w14:textId="22FE4A18" w:rsidR="002127D7" w:rsidRDefault="002127D7" w:rsidP="00DF7D55">
            <w:r>
              <w:t xml:space="preserve">High School </w:t>
            </w:r>
            <w:r w:rsidR="00BB4E06">
              <w:t>Science</w:t>
            </w:r>
            <w:r>
              <w:t xml:space="preserve"> Questions Based on Learning Style</w:t>
            </w:r>
          </w:p>
        </w:tc>
      </w:tr>
    </w:tbl>
    <w:p w14:paraId="7053B22E" w14:textId="5AA2BD2B" w:rsidR="002127D7" w:rsidRDefault="002127D7" w:rsidP="00BB4E06"/>
    <w:p w14:paraId="0DF97F2A" w14:textId="5D933CBE" w:rsidR="00BB4E06" w:rsidRDefault="00BB4E06" w:rsidP="00BB4E06">
      <w:pPr>
        <w:rPr>
          <w:rFonts w:ascii="__fkGroteskNeue_532e43" w:hAnsi="__fkGroteskNeue_532e43"/>
          <w:color w:val="13343B"/>
          <w:shd w:val="clear" w:color="auto" w:fill="FCFCF9"/>
        </w:rPr>
      </w:pPr>
      <w:r>
        <w:rPr>
          <w:rFonts w:ascii="__fkGroteskNeue_532e43" w:hAnsi="__fkGroteskNeue_532e43"/>
          <w:color w:val="13343B"/>
          <w:shd w:val="clear" w:color="auto" w:fill="FCFCF9"/>
        </w:rPr>
        <w:t>Here are four high school science questions related to Henrietta Lacks and her immortal HeLa cells</w:t>
      </w:r>
      <w:r>
        <w:rPr>
          <w:rFonts w:ascii="__fkGroteskNeue_532e43" w:hAnsi="__fkGroteskNeue_532e43"/>
          <w:color w:val="13343B"/>
          <w:shd w:val="clear" w:color="auto" w:fill="FCFCF9"/>
        </w:rPr>
        <w:t>.</w:t>
      </w:r>
    </w:p>
    <w:p w14:paraId="159AF753" w14:textId="08273707" w:rsidR="00BB4E06" w:rsidRDefault="00BB4E06" w:rsidP="00BB4E06">
      <w:r w:rsidRPr="001F0CF3">
        <w:rPr>
          <w:b/>
          <w:bCs/>
        </w:rPr>
        <w:t xml:space="preserve">Mastery </w:t>
      </w:r>
      <w:r w:rsidRPr="00BB4E06">
        <w:t>(Recall and Application):</w:t>
      </w:r>
      <w:r w:rsidRPr="00BB4E06">
        <w:br/>
        <w:t>Question: Can you explain the unique properties of HeLa cells that have made them so valuable in scientific research?</w:t>
      </w:r>
    </w:p>
    <w:p w14:paraId="02E23A72" w14:textId="2AFD5A08" w:rsidR="00BB4E06" w:rsidRDefault="00BB4E06" w:rsidP="00BB4E06">
      <w:r w:rsidRPr="001F0CF3">
        <w:rPr>
          <w:b/>
          <w:bCs/>
        </w:rPr>
        <w:t xml:space="preserve">Understanding </w:t>
      </w:r>
      <w:r w:rsidRPr="00BB4E06">
        <w:t>(Analysis and Reasoning):</w:t>
      </w:r>
      <w:r w:rsidRPr="00BB4E06">
        <w:br/>
        <w:t>Question: Discuss the ethical implications of using Henrietta Lacks' cells without her or her family's consent. How has this case influenced current practices in biomedical research?</w:t>
      </w:r>
    </w:p>
    <w:p w14:paraId="6D508373" w14:textId="0008ADE2" w:rsidR="00BB4E06" w:rsidRDefault="00BB4E06" w:rsidP="00BB4E06">
      <w:r w:rsidRPr="001F0CF3">
        <w:rPr>
          <w:b/>
          <w:bCs/>
        </w:rPr>
        <w:t>Self-Expressive</w:t>
      </w:r>
      <w:r w:rsidRPr="00BB4E06">
        <w:t xml:space="preserve"> (Creativity and Innovation):</w:t>
      </w:r>
      <w:r w:rsidRPr="00BB4E06">
        <w:br/>
        <w:t xml:space="preserve">Question: Imagine you are a bioethicist at the time when the use of HeLa cells was first becoming widespread. Write a position paper outlining your views on the use of these cells without </w:t>
      </w:r>
      <w:proofErr w:type="gramStart"/>
      <w:r w:rsidRPr="00BB4E06">
        <w:t>consent, and</w:t>
      </w:r>
      <w:proofErr w:type="gramEnd"/>
      <w:r w:rsidRPr="00BB4E06">
        <w:t xml:space="preserve"> propose guidelines for future research.</w:t>
      </w:r>
    </w:p>
    <w:p w14:paraId="0BB78758" w14:textId="49629BD6" w:rsidR="00BB4E06" w:rsidRDefault="00BB4E06" w:rsidP="00BB4E06">
      <w:r w:rsidRPr="001F0CF3">
        <w:t>Interpersonal</w:t>
      </w:r>
      <w:r w:rsidRPr="00BB4E06">
        <w:t xml:space="preserve"> (Social and Collaborative Learning):</w:t>
      </w:r>
      <w:r w:rsidRPr="00BB4E06">
        <w:br/>
        <w:t>Question: In a group, discuss the impact of Henrietta Lacks' story on public understanding of medical research and patient rights. How has her story influenced societal views on these issues?</w:t>
      </w:r>
    </w:p>
    <w:p w14:paraId="33E4B524" w14:textId="77777777" w:rsidR="00BB4E06" w:rsidRDefault="00BB4E06" w:rsidP="00BB4E06"/>
    <w:tbl>
      <w:tblPr>
        <w:tblStyle w:val="TableGrid"/>
        <w:tblW w:w="0" w:type="auto"/>
        <w:tblLook w:val="04A0" w:firstRow="1" w:lastRow="0" w:firstColumn="1" w:lastColumn="0" w:noHBand="0" w:noVBand="1"/>
      </w:tblPr>
      <w:tblGrid>
        <w:gridCol w:w="9350"/>
      </w:tblGrid>
      <w:tr w:rsidR="001F0CF3" w14:paraId="41D7927D" w14:textId="77777777" w:rsidTr="001F0CF3">
        <w:tc>
          <w:tcPr>
            <w:tcW w:w="9350" w:type="dxa"/>
          </w:tcPr>
          <w:p w14:paraId="22A57DCB" w14:textId="2EC15ECE" w:rsidR="001F0CF3" w:rsidRDefault="001F0CF3" w:rsidP="00BB4E06">
            <w:r>
              <w:lastRenderedPageBreak/>
              <w:t>High School Social Studies Questions Based on Learning Style</w:t>
            </w:r>
          </w:p>
        </w:tc>
      </w:tr>
    </w:tbl>
    <w:p w14:paraId="3209B034" w14:textId="77777777" w:rsidR="001F0CF3" w:rsidRDefault="001F0CF3" w:rsidP="00BB4E06"/>
    <w:p w14:paraId="30292DDA" w14:textId="29EDD2F0" w:rsidR="001F0CF3" w:rsidRDefault="001F0CF3" w:rsidP="001F0CF3">
      <w:r w:rsidRPr="001F0CF3">
        <w:t>Here are four high school social studies questions related to income inequities based on gender</w:t>
      </w:r>
      <w:r>
        <w:t>.</w:t>
      </w:r>
    </w:p>
    <w:p w14:paraId="4CC2EE0D" w14:textId="0555F748" w:rsidR="001F0CF3" w:rsidRPr="001F0CF3" w:rsidRDefault="001F0CF3" w:rsidP="001F0CF3">
      <w:pPr>
        <w:rPr>
          <w:rStyle w:val="Hyperlink"/>
        </w:rPr>
      </w:pPr>
      <w:r w:rsidRPr="001F0CF3">
        <w:rPr>
          <w:b/>
          <w:bCs/>
        </w:rPr>
        <w:t>Mastery</w:t>
      </w:r>
      <w:r w:rsidRPr="001F0CF3">
        <w:t xml:space="preserve"> (Recall and Application):</w:t>
      </w:r>
      <w:r w:rsidRPr="001F0CF3">
        <w:br/>
        <w:t>Question: Can you explain the concept of the gender wage gap and provide current statistics on this issue in the United States?</w:t>
      </w:r>
      <w:r w:rsidRPr="001F0CF3">
        <w:fldChar w:fldCharType="begin"/>
      </w:r>
      <w:r w:rsidRPr="001F0CF3">
        <w:instrText>HYPERLINK "https://educators4sc.org/teaching-about-economic-inequality/" \t "_blank"</w:instrText>
      </w:r>
      <w:r w:rsidRPr="001F0CF3">
        <w:fldChar w:fldCharType="separate"/>
      </w:r>
    </w:p>
    <w:p w14:paraId="6339D839" w14:textId="61883FD7" w:rsidR="001F0CF3" w:rsidRPr="001F0CF3" w:rsidRDefault="001F0CF3" w:rsidP="001F0CF3">
      <w:pPr>
        <w:rPr>
          <w:rStyle w:val="Hyperlink"/>
        </w:rPr>
      </w:pPr>
      <w:r w:rsidRPr="001F0CF3">
        <w:fldChar w:fldCharType="end"/>
      </w:r>
      <w:r w:rsidRPr="001F0CF3">
        <w:rPr>
          <w:b/>
          <w:bCs/>
        </w:rPr>
        <w:t>Understanding</w:t>
      </w:r>
      <w:r w:rsidRPr="001F0CF3">
        <w:t xml:space="preserve"> (Analysis and Reasoning):</w:t>
      </w:r>
      <w:r w:rsidRPr="001F0CF3">
        <w:br/>
        <w:t>Question: Analyze the potential societal and economic impacts of the gender wage gap. How might this income inequality affect families, communities, and the overall economy?</w:t>
      </w:r>
      <w:r w:rsidRPr="001F0CF3">
        <w:fldChar w:fldCharType="begin"/>
      </w:r>
      <w:r w:rsidRPr="001F0CF3">
        <w:instrText>HYPERLINK "https://educators4sc.org/teaching-about-economic-inequality/" \t "_blank"</w:instrText>
      </w:r>
      <w:r w:rsidRPr="001F0CF3">
        <w:fldChar w:fldCharType="separate"/>
      </w:r>
    </w:p>
    <w:p w14:paraId="66C69451" w14:textId="575350EC" w:rsidR="001F0CF3" w:rsidRPr="001F0CF3" w:rsidRDefault="001F0CF3" w:rsidP="001F0CF3">
      <w:pPr>
        <w:rPr>
          <w:rStyle w:val="Hyperlink"/>
        </w:rPr>
      </w:pPr>
      <w:r w:rsidRPr="001F0CF3">
        <w:fldChar w:fldCharType="end"/>
      </w:r>
      <w:r w:rsidRPr="001F0CF3">
        <w:rPr>
          <w:b/>
          <w:bCs/>
        </w:rPr>
        <w:t>Self-Expressive</w:t>
      </w:r>
      <w:r w:rsidRPr="001F0CF3">
        <w:t xml:space="preserve"> (Creativity and Innovation):</w:t>
      </w:r>
      <w:r w:rsidRPr="001F0CF3">
        <w:br/>
        <w:t>Question: Imagine you are a lawmaker proposing a bill to address gender-based income inequities. Write a persuasive speech outlining the problem, its impacts, and how your proposed legislation would address it.</w:t>
      </w:r>
      <w:r w:rsidRPr="001F0CF3">
        <w:fldChar w:fldCharType="begin"/>
      </w:r>
      <w:r w:rsidRPr="001F0CF3">
        <w:instrText>HYPERLINK "https://educators4sc.org/teaching-about-economic-inequality/" \t "_blank"</w:instrText>
      </w:r>
      <w:r w:rsidRPr="001F0CF3">
        <w:fldChar w:fldCharType="separate"/>
      </w:r>
    </w:p>
    <w:p w14:paraId="66681B7A" w14:textId="77777777" w:rsidR="001F0CF3" w:rsidRDefault="001F0CF3" w:rsidP="001F0CF3">
      <w:r w:rsidRPr="001F0CF3">
        <w:fldChar w:fldCharType="end"/>
      </w:r>
      <w:r w:rsidRPr="001F0CF3">
        <w:rPr>
          <w:b/>
          <w:bCs/>
        </w:rPr>
        <w:t>Interpersonal</w:t>
      </w:r>
      <w:r w:rsidRPr="001F0CF3">
        <w:t xml:space="preserve"> (Social and Collaborative Learning):</w:t>
      </w:r>
      <w:r w:rsidRPr="001F0CF3">
        <w:br/>
        <w:t xml:space="preserve">Question: In a group, discuss potential strategies for reducing the gender wage gap. Consider perspectives from employers, employees, policymakers, and </w:t>
      </w:r>
      <w:proofErr w:type="gramStart"/>
      <w:r w:rsidRPr="001F0CF3">
        <w:t>society as a whole</w:t>
      </w:r>
      <w:proofErr w:type="gramEnd"/>
      <w:r w:rsidRPr="001F0CF3">
        <w:t>. Share your group's ideas and proposed solutions.</w:t>
      </w:r>
    </w:p>
    <w:p w14:paraId="02A683AF" w14:textId="77777777" w:rsidR="001F0CF3" w:rsidRDefault="001F0CF3" w:rsidP="001F0CF3"/>
    <w:tbl>
      <w:tblPr>
        <w:tblStyle w:val="TableGrid"/>
        <w:tblW w:w="0" w:type="auto"/>
        <w:tblLook w:val="04A0" w:firstRow="1" w:lastRow="0" w:firstColumn="1" w:lastColumn="0" w:noHBand="0" w:noVBand="1"/>
      </w:tblPr>
      <w:tblGrid>
        <w:gridCol w:w="9350"/>
      </w:tblGrid>
      <w:tr w:rsidR="001F0CF3" w14:paraId="5BB429B2" w14:textId="77777777" w:rsidTr="001F0CF3">
        <w:tc>
          <w:tcPr>
            <w:tcW w:w="9350" w:type="dxa"/>
          </w:tcPr>
          <w:p w14:paraId="7BD5FF68" w14:textId="7A04E96E" w:rsidR="001F0CF3" w:rsidRDefault="001F0CF3" w:rsidP="001F0CF3">
            <w:r>
              <w:t>High School Social Studies Questions Based on Learning Style</w:t>
            </w:r>
          </w:p>
        </w:tc>
      </w:tr>
    </w:tbl>
    <w:p w14:paraId="20CCB5DD" w14:textId="18397A56" w:rsidR="001F0CF3" w:rsidRDefault="001F0CF3" w:rsidP="00070A57"/>
    <w:p w14:paraId="31C5E660" w14:textId="66A741D5" w:rsidR="00070A57" w:rsidRDefault="00070A57" w:rsidP="00070A57">
      <w:r w:rsidRPr="00070A57">
        <w:t>Here are four high school social studies questions related to redlining in poor communities</w:t>
      </w:r>
      <w:r>
        <w:t>.</w:t>
      </w:r>
    </w:p>
    <w:p w14:paraId="442B0DEF" w14:textId="77777777" w:rsidR="00070A57" w:rsidRDefault="00070A57" w:rsidP="00070A57">
      <w:r w:rsidRPr="00070A57">
        <w:rPr>
          <w:b/>
          <w:bCs/>
        </w:rPr>
        <w:t>Mastery (Recall and Application):</w:t>
      </w:r>
      <w:r w:rsidRPr="00070A57">
        <w:br/>
        <w:t>Question: Can you explain what redlining is and how it has historically affected housing opportunities in poor communities?</w:t>
      </w:r>
    </w:p>
    <w:p w14:paraId="368D4165" w14:textId="77777777" w:rsidR="00070A57" w:rsidRDefault="00070A57" w:rsidP="00070A57">
      <w:r w:rsidRPr="00070A57">
        <w:rPr>
          <w:b/>
          <w:bCs/>
        </w:rPr>
        <w:t>Understanding (Analysis and Reasoning):</w:t>
      </w:r>
      <w:r w:rsidRPr="00070A57">
        <w:br/>
        <w:t>Question: Analyze the long-term impacts of redlining on the economic development and social mobility in affected communities. How has redlining contributed to systemic inequality?</w:t>
      </w:r>
    </w:p>
    <w:p w14:paraId="39567F8B" w14:textId="77777777" w:rsidR="00070A57" w:rsidRDefault="00070A57" w:rsidP="00070A57">
      <w:r w:rsidRPr="00070A57">
        <w:rPr>
          <w:b/>
          <w:bCs/>
        </w:rPr>
        <w:t>Self-Expressive (Creativity and Innovation):</w:t>
      </w:r>
      <w:r w:rsidRPr="00070A57">
        <w:br/>
        <w:t>Question: Imagine you are a city planner tasked with addressing the impacts of historical redlining in a community. Propose a comprehensive plan that aims to rectify these impacts and promote equitable development.</w:t>
      </w:r>
    </w:p>
    <w:p w14:paraId="398BD0C9" w14:textId="64129E79" w:rsidR="00070A57" w:rsidRDefault="00070A57" w:rsidP="00070A57">
      <w:r w:rsidRPr="00070A57">
        <w:rPr>
          <w:b/>
          <w:bCs/>
        </w:rPr>
        <w:t>Interpersonal (Social and Collaborative Learning):</w:t>
      </w:r>
      <w:r w:rsidRPr="00070A57">
        <w:br/>
        <w:t>Question: In a group, discuss potential strategies for combating the effects of redlining and promoting housing equality. Consider perspectives from residents, policymakers, and urban planners. Share your group's ideas and proposed solutions.</w:t>
      </w:r>
    </w:p>
    <w:tbl>
      <w:tblPr>
        <w:tblStyle w:val="TableGrid"/>
        <w:tblW w:w="0" w:type="auto"/>
        <w:tblLook w:val="04A0" w:firstRow="1" w:lastRow="0" w:firstColumn="1" w:lastColumn="0" w:noHBand="0" w:noVBand="1"/>
      </w:tblPr>
      <w:tblGrid>
        <w:gridCol w:w="9350"/>
      </w:tblGrid>
      <w:tr w:rsidR="00070A57" w14:paraId="095ACFBD" w14:textId="77777777" w:rsidTr="00070A57">
        <w:tc>
          <w:tcPr>
            <w:tcW w:w="9350" w:type="dxa"/>
          </w:tcPr>
          <w:p w14:paraId="624B99DE" w14:textId="07F5B033" w:rsidR="00070A57" w:rsidRDefault="00070A57" w:rsidP="00070A57">
            <w:r>
              <w:lastRenderedPageBreak/>
              <w:t xml:space="preserve">High School </w:t>
            </w:r>
            <w:r>
              <w:t>ELA</w:t>
            </w:r>
            <w:r>
              <w:t xml:space="preserve"> Questions Based on Learning Style</w:t>
            </w:r>
          </w:p>
        </w:tc>
      </w:tr>
    </w:tbl>
    <w:p w14:paraId="56FC169A" w14:textId="77777777" w:rsidR="00070A57" w:rsidRDefault="00070A57" w:rsidP="00070A57"/>
    <w:p w14:paraId="71F4274E" w14:textId="70C08E84" w:rsidR="00070A57" w:rsidRDefault="00070A57" w:rsidP="00070A57">
      <w:r w:rsidRPr="00070A57">
        <w:t>Here are four high school ELA questions related to determining and analyzing the central ideas of an informational text</w:t>
      </w:r>
      <w:r>
        <w:t>.</w:t>
      </w:r>
    </w:p>
    <w:p w14:paraId="6932C1B7" w14:textId="6F92E8A6" w:rsidR="00070A57" w:rsidRDefault="00070A57" w:rsidP="00070A57">
      <w:r w:rsidRPr="00070A57">
        <w:rPr>
          <w:b/>
          <w:bCs/>
        </w:rPr>
        <w:t>Mastery (Recall and Application):</w:t>
      </w:r>
      <w:r w:rsidRPr="00070A57">
        <w:br/>
        <w:t>Question: After reading the provided text, can you identify the central idea and summarize how it is developed throughout the text?</w:t>
      </w:r>
    </w:p>
    <w:p w14:paraId="6F0A96A3" w14:textId="34976CF2" w:rsidR="00070A57" w:rsidRDefault="00070A57" w:rsidP="00070A57">
      <w:r w:rsidRPr="00070A57">
        <w:rPr>
          <w:b/>
          <w:bCs/>
        </w:rPr>
        <w:t>Understanding (Analysis and Reasoning):</w:t>
      </w:r>
      <w:r w:rsidRPr="00070A57">
        <w:br/>
        <w:t>Question: How does the author develop the central idea in the text? Analyze the use of evidence, reasoning, and stylistic elements in this development.</w:t>
      </w:r>
    </w:p>
    <w:p w14:paraId="3ACC3288" w14:textId="2ED7369D" w:rsidR="00070A57" w:rsidRDefault="00070A57" w:rsidP="00070A57">
      <w:r w:rsidRPr="00070A57">
        <w:rPr>
          <w:b/>
          <w:bCs/>
        </w:rPr>
        <w:t>Self-Expressive (Creativity and Innovation):</w:t>
      </w:r>
      <w:r w:rsidRPr="00070A57">
        <w:br/>
        <w:t>Question: Imagine you are the author of the text. Write a reflection explaining your choices in developing the central idea and the impact you hoped to achieve.</w:t>
      </w:r>
    </w:p>
    <w:p w14:paraId="11D0F3C4" w14:textId="5950D2ED" w:rsidR="00070A57" w:rsidRDefault="00070A57" w:rsidP="00070A57">
      <w:r w:rsidRPr="00070A57">
        <w:rPr>
          <w:b/>
          <w:bCs/>
        </w:rPr>
        <w:t>Interpersonal (Social and Collaborative Learning):</w:t>
      </w:r>
      <w:r w:rsidRPr="00070A57">
        <w:br/>
        <w:t>Question: In a group, discuss different interpretations of the central idea in the text. How did each member understand its development? Share your thoughts and compare your interpretations.</w:t>
      </w:r>
    </w:p>
    <w:p w14:paraId="43E20D48" w14:textId="59D3160B" w:rsidR="00070A57" w:rsidRDefault="00070A57" w:rsidP="00070A57"/>
    <w:tbl>
      <w:tblPr>
        <w:tblStyle w:val="TableGrid"/>
        <w:tblW w:w="0" w:type="auto"/>
        <w:tblLook w:val="04A0" w:firstRow="1" w:lastRow="0" w:firstColumn="1" w:lastColumn="0" w:noHBand="0" w:noVBand="1"/>
      </w:tblPr>
      <w:tblGrid>
        <w:gridCol w:w="9350"/>
      </w:tblGrid>
      <w:tr w:rsidR="00070A57" w14:paraId="20976526" w14:textId="77777777" w:rsidTr="00070A57">
        <w:tc>
          <w:tcPr>
            <w:tcW w:w="9350" w:type="dxa"/>
          </w:tcPr>
          <w:p w14:paraId="0C11C3F6" w14:textId="26CA36F2" w:rsidR="00070A57" w:rsidRDefault="00070A57" w:rsidP="00070A57">
            <w:r>
              <w:t xml:space="preserve">High School </w:t>
            </w:r>
            <w:r>
              <w:t xml:space="preserve">Math </w:t>
            </w:r>
            <w:r>
              <w:t>Questions Based on Learning Style</w:t>
            </w:r>
          </w:p>
        </w:tc>
      </w:tr>
    </w:tbl>
    <w:p w14:paraId="712D6A44" w14:textId="77777777" w:rsidR="00070A57" w:rsidRDefault="00070A57" w:rsidP="00070A57"/>
    <w:p w14:paraId="42505116" w14:textId="292E7568" w:rsidR="009D37D8" w:rsidRDefault="009D37D8" w:rsidP="009D37D8">
      <w:r w:rsidRPr="009D37D8">
        <w:t>Here are four high school math questions related to quadratic equations</w:t>
      </w:r>
      <w:r>
        <w:t>.</w:t>
      </w:r>
    </w:p>
    <w:p w14:paraId="2521F62E" w14:textId="6B8F3DB3" w:rsidR="009D37D8" w:rsidRDefault="009D37D8" w:rsidP="009D37D8">
      <w:r w:rsidRPr="009D37D8">
        <w:rPr>
          <w:b/>
          <w:bCs/>
        </w:rPr>
        <w:t>Mastery (Recall and Application):</w:t>
      </w:r>
      <w:r w:rsidRPr="009D37D8">
        <w:br/>
      </w:r>
      <w:r>
        <w:t>Question: Solve the quadratic equation x^2 – 6x + 9 = 0 by factoring.</w:t>
      </w:r>
    </w:p>
    <w:p w14:paraId="073BAA3C" w14:textId="34C7C299" w:rsidR="009D37D8" w:rsidRDefault="009D37D8" w:rsidP="009D37D8">
      <w:r w:rsidRPr="00070A57">
        <w:rPr>
          <w:b/>
          <w:bCs/>
        </w:rPr>
        <w:t>Understanding (Analysis and Reasoning):</w:t>
      </w:r>
      <w:r w:rsidRPr="00070A57">
        <w:br/>
        <w:t>Question:</w:t>
      </w:r>
      <w:r>
        <w:t xml:space="preserve"> </w:t>
      </w:r>
      <w:r w:rsidRPr="009D37D8">
        <w:t xml:space="preserve"> Explain why the quadratic </w:t>
      </w:r>
      <w:proofErr w:type="gramStart"/>
      <w:r w:rsidRPr="009D37D8">
        <w:t>equation </w:t>
      </w:r>
      <w:r>
        <w:rPr>
          <w:rFonts w:ascii="Tahoma" w:hAnsi="Tahoma" w:cs="Tahoma"/>
        </w:rPr>
        <w:t xml:space="preserve"> x</w:t>
      </w:r>
      <w:proofErr w:type="gramEnd"/>
      <w:r>
        <w:rPr>
          <w:rFonts w:ascii="Tahoma" w:hAnsi="Tahoma" w:cs="Tahoma"/>
        </w:rPr>
        <w:t>^</w:t>
      </w:r>
      <w:r w:rsidRPr="009D37D8">
        <w:t>2−</w:t>
      </w:r>
      <w:r>
        <w:t xml:space="preserve"> </w:t>
      </w:r>
      <w:r w:rsidRPr="009D37D8">
        <w:t>4</w:t>
      </w:r>
      <w:r>
        <w:t>x</w:t>
      </w:r>
      <w:r w:rsidRPr="009D37D8">
        <w:t>+4=0 has only one solution, and describe the significance of this in the context of its graph</w:t>
      </w:r>
      <w:r>
        <w:t>.</w:t>
      </w:r>
    </w:p>
    <w:p w14:paraId="2F7EF3E7" w14:textId="345FA8BB" w:rsidR="009D37D8" w:rsidRDefault="009D37D8" w:rsidP="009D37D8">
      <w:pPr>
        <w:spacing w:after="0" w:line="240" w:lineRule="auto"/>
        <w:contextualSpacing/>
        <w:rPr>
          <w:b/>
          <w:bCs/>
        </w:rPr>
      </w:pPr>
      <w:r w:rsidRPr="00070A57">
        <w:rPr>
          <w:b/>
          <w:bCs/>
        </w:rPr>
        <w:t>Self-Expressive (Creativity and Innovation):</w:t>
      </w:r>
    </w:p>
    <w:p w14:paraId="6D1F9BC7" w14:textId="3CCDC17A" w:rsidR="009D37D8" w:rsidRPr="009D37D8" w:rsidRDefault="009D37D8" w:rsidP="009D37D8">
      <w:pPr>
        <w:spacing w:after="0" w:line="240" w:lineRule="auto"/>
        <w:contextualSpacing/>
      </w:pPr>
      <w:r w:rsidRPr="009D37D8">
        <w:t xml:space="preserve">Question: </w:t>
      </w:r>
      <w:r w:rsidRPr="009D37D8">
        <w:t>Create a real-world problem that can be modeled by the quadratic equation </w:t>
      </w:r>
      <w:r>
        <w:t>2x^2 -8x +6 = 0</w:t>
      </w:r>
      <w:r w:rsidRPr="009D37D8">
        <w:t>. Describe the scenario and explain how solving the equation helps to understand the problem</w:t>
      </w:r>
      <w:r w:rsidR="00E82C9E">
        <w:t>.</w:t>
      </w:r>
    </w:p>
    <w:p w14:paraId="17836FD2" w14:textId="77777777" w:rsidR="009D37D8" w:rsidRDefault="009D37D8" w:rsidP="009D37D8">
      <w:pPr>
        <w:rPr>
          <w:b/>
          <w:bCs/>
        </w:rPr>
      </w:pPr>
    </w:p>
    <w:p w14:paraId="60A620E7" w14:textId="60F547BB" w:rsidR="009D37D8" w:rsidRDefault="009D37D8" w:rsidP="009D37D8">
      <w:r w:rsidRPr="00070A57">
        <w:rPr>
          <w:b/>
          <w:bCs/>
        </w:rPr>
        <w:t>Interpersonal (Social and Collaborative Learning):</w:t>
      </w:r>
      <w:r w:rsidRPr="00070A57">
        <w:br/>
        <w:t>Question:</w:t>
      </w:r>
      <w:r>
        <w:t xml:space="preserve"> </w:t>
      </w:r>
      <w:r w:rsidRPr="009D37D8">
        <w:t>In pairs, discuss how the formula for the axis of symmetry</w:t>
      </w:r>
      <w:r w:rsidR="00E82C9E">
        <w:t xml:space="preserve"> x = -b/2a</w:t>
      </w:r>
      <w:r w:rsidRPr="009D37D8">
        <w:t>, can help you graph a quadratic equation. Use the equation</w:t>
      </w:r>
      <w:r w:rsidR="00E82C9E">
        <w:t xml:space="preserve"> x^2</w:t>
      </w:r>
      <w:r w:rsidRPr="009D37D8">
        <w:t>−10</w:t>
      </w:r>
      <w:r w:rsidRPr="009D37D8">
        <w:rPr>
          <w:i/>
          <w:iCs/>
        </w:rPr>
        <w:t>x</w:t>
      </w:r>
      <w:r w:rsidRPr="009D37D8">
        <w:t>+25=0 as an example and explain your reasoning to each other</w:t>
      </w:r>
    </w:p>
    <w:p w14:paraId="008210E9" w14:textId="77777777" w:rsidR="009D37D8" w:rsidRDefault="009D37D8" w:rsidP="009D37D8"/>
    <w:p w14:paraId="67E8D6A2" w14:textId="77777777" w:rsidR="009D37D8" w:rsidRDefault="009D37D8" w:rsidP="009D37D8"/>
    <w:sectPr w:rsidR="009D37D8">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0610E7" w14:textId="77777777" w:rsidR="00FC7DD0" w:rsidRDefault="00FC7DD0" w:rsidP="00DF7D55">
      <w:pPr>
        <w:spacing w:after="0" w:line="240" w:lineRule="auto"/>
      </w:pPr>
      <w:r>
        <w:separator/>
      </w:r>
    </w:p>
  </w:endnote>
  <w:endnote w:type="continuationSeparator" w:id="0">
    <w:p w14:paraId="469E415E" w14:textId="77777777" w:rsidR="00FC7DD0" w:rsidRDefault="00FC7DD0" w:rsidP="00DF7D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__fkGroteskNeue_532e43">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6FB61" w14:textId="77777777" w:rsidR="00FC7DD0" w:rsidRDefault="00FC7DD0" w:rsidP="00DF7D55">
      <w:pPr>
        <w:spacing w:after="0" w:line="240" w:lineRule="auto"/>
      </w:pPr>
      <w:r>
        <w:separator/>
      </w:r>
    </w:p>
  </w:footnote>
  <w:footnote w:type="continuationSeparator" w:id="0">
    <w:p w14:paraId="7036A0FF" w14:textId="77777777" w:rsidR="00FC7DD0" w:rsidRDefault="00FC7DD0" w:rsidP="00DF7D5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66B49" w14:textId="646B7789" w:rsidR="00DF7D55" w:rsidRPr="00DF7D55" w:rsidRDefault="00DF7D55">
    <w:pPr>
      <w:pStyle w:val="Header"/>
      <w:rPr>
        <w:b/>
        <w:bCs/>
      </w:rPr>
    </w:pPr>
    <w:r w:rsidRPr="00DF7D55">
      <w:rPr>
        <w:b/>
        <w:bCs/>
      </w:rPr>
      <w:t>COMPONENTS OF AN EFFECTIVE, CULTURALLY RESPONSIVE LESSON</w:t>
    </w:r>
  </w:p>
  <w:p w14:paraId="65BFFD7E" w14:textId="61F7005A" w:rsidR="00DF7D55" w:rsidRPr="00DF7D55" w:rsidRDefault="00DF7D55">
    <w:pPr>
      <w:pStyle w:val="Header"/>
      <w:rPr>
        <w:b/>
        <w:bCs/>
      </w:rPr>
    </w:pPr>
    <w:r w:rsidRPr="00DF7D55">
      <w:rPr>
        <w:b/>
        <w:bCs/>
      </w:rPr>
      <w:t>EXAMPLES OF QUESTIONS BASED ON LEARNING STYLE</w:t>
    </w:r>
  </w:p>
  <w:p w14:paraId="2639CB58" w14:textId="63C29827" w:rsidR="00DF7D55" w:rsidRPr="00DF7D55" w:rsidRDefault="00DF7D55">
    <w:pPr>
      <w:pStyle w:val="Header"/>
      <w:rPr>
        <w:b/>
        <w:bCs/>
      </w:rPr>
    </w:pPr>
    <w:r w:rsidRPr="00DF7D55">
      <w:rPr>
        <w:b/>
        <w:bCs/>
      </w:rPr>
      <w:t>JANUARY 2024</w:t>
    </w:r>
  </w:p>
  <w:p w14:paraId="7084C96B" w14:textId="77777777" w:rsidR="00DF7D55" w:rsidRDefault="00DF7D55">
    <w:pPr>
      <w:pStyle w:val="Header"/>
    </w:pPr>
  </w:p>
  <w:p w14:paraId="17BECCF0" w14:textId="77777777" w:rsidR="00DF7D55" w:rsidRDefault="00DF7D5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5433"/>
    <w:rsid w:val="00070A57"/>
    <w:rsid w:val="00087847"/>
    <w:rsid w:val="000B42B4"/>
    <w:rsid w:val="001274F8"/>
    <w:rsid w:val="00175433"/>
    <w:rsid w:val="001F0CF3"/>
    <w:rsid w:val="002127D7"/>
    <w:rsid w:val="003D45EB"/>
    <w:rsid w:val="008E6272"/>
    <w:rsid w:val="009D37D8"/>
    <w:rsid w:val="00BB4E06"/>
    <w:rsid w:val="00DF7D55"/>
    <w:rsid w:val="00E82C9E"/>
    <w:rsid w:val="00FC7D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8CE6A4"/>
  <w15:chartTrackingRefBased/>
  <w15:docId w15:val="{940F2C8C-657E-44FA-AFD5-BE43E8E4B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7543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7543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7543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7543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7543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7543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543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543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543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543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7543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7543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7543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7543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7543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543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543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5433"/>
    <w:rPr>
      <w:rFonts w:eastAsiaTheme="majorEastAsia" w:cstheme="majorBidi"/>
      <w:color w:val="272727" w:themeColor="text1" w:themeTint="D8"/>
    </w:rPr>
  </w:style>
  <w:style w:type="paragraph" w:styleId="Title">
    <w:name w:val="Title"/>
    <w:basedOn w:val="Normal"/>
    <w:next w:val="Normal"/>
    <w:link w:val="TitleChar"/>
    <w:uiPriority w:val="10"/>
    <w:qFormat/>
    <w:rsid w:val="0017543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543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543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543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5433"/>
    <w:pPr>
      <w:spacing w:before="160"/>
      <w:jc w:val="center"/>
    </w:pPr>
    <w:rPr>
      <w:i/>
      <w:iCs/>
      <w:color w:val="404040" w:themeColor="text1" w:themeTint="BF"/>
    </w:rPr>
  </w:style>
  <w:style w:type="character" w:customStyle="1" w:styleId="QuoteChar">
    <w:name w:val="Quote Char"/>
    <w:basedOn w:val="DefaultParagraphFont"/>
    <w:link w:val="Quote"/>
    <w:uiPriority w:val="29"/>
    <w:rsid w:val="00175433"/>
    <w:rPr>
      <w:i/>
      <w:iCs/>
      <w:color w:val="404040" w:themeColor="text1" w:themeTint="BF"/>
    </w:rPr>
  </w:style>
  <w:style w:type="paragraph" w:styleId="ListParagraph">
    <w:name w:val="List Paragraph"/>
    <w:basedOn w:val="Normal"/>
    <w:uiPriority w:val="34"/>
    <w:qFormat/>
    <w:rsid w:val="00175433"/>
    <w:pPr>
      <w:ind w:left="720"/>
      <w:contextualSpacing/>
    </w:pPr>
  </w:style>
  <w:style w:type="character" w:styleId="IntenseEmphasis">
    <w:name w:val="Intense Emphasis"/>
    <w:basedOn w:val="DefaultParagraphFont"/>
    <w:uiPriority w:val="21"/>
    <w:qFormat/>
    <w:rsid w:val="00175433"/>
    <w:rPr>
      <w:i/>
      <w:iCs/>
      <w:color w:val="0F4761" w:themeColor="accent1" w:themeShade="BF"/>
    </w:rPr>
  </w:style>
  <w:style w:type="paragraph" w:styleId="IntenseQuote">
    <w:name w:val="Intense Quote"/>
    <w:basedOn w:val="Normal"/>
    <w:next w:val="Normal"/>
    <w:link w:val="IntenseQuoteChar"/>
    <w:uiPriority w:val="30"/>
    <w:qFormat/>
    <w:rsid w:val="0017543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75433"/>
    <w:rPr>
      <w:i/>
      <w:iCs/>
      <w:color w:val="0F4761" w:themeColor="accent1" w:themeShade="BF"/>
    </w:rPr>
  </w:style>
  <w:style w:type="character" w:styleId="IntenseReference">
    <w:name w:val="Intense Reference"/>
    <w:basedOn w:val="DefaultParagraphFont"/>
    <w:uiPriority w:val="32"/>
    <w:qFormat/>
    <w:rsid w:val="00175433"/>
    <w:rPr>
      <w:b/>
      <w:bCs/>
      <w:smallCaps/>
      <w:color w:val="0F4761" w:themeColor="accent1" w:themeShade="BF"/>
      <w:spacing w:val="5"/>
    </w:rPr>
  </w:style>
  <w:style w:type="character" w:styleId="Hyperlink">
    <w:name w:val="Hyperlink"/>
    <w:basedOn w:val="DefaultParagraphFont"/>
    <w:uiPriority w:val="99"/>
    <w:unhideWhenUsed/>
    <w:rsid w:val="00175433"/>
    <w:rPr>
      <w:color w:val="0000FF"/>
      <w:u w:val="single"/>
    </w:rPr>
  </w:style>
  <w:style w:type="character" w:customStyle="1" w:styleId="whitespace-nowrap">
    <w:name w:val="whitespace-nowrap"/>
    <w:basedOn w:val="DefaultParagraphFont"/>
    <w:rsid w:val="00175433"/>
  </w:style>
  <w:style w:type="paragraph" w:styleId="Header">
    <w:name w:val="header"/>
    <w:basedOn w:val="Normal"/>
    <w:link w:val="HeaderChar"/>
    <w:uiPriority w:val="99"/>
    <w:unhideWhenUsed/>
    <w:rsid w:val="00DF7D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7D55"/>
  </w:style>
  <w:style w:type="paragraph" w:styleId="Footer">
    <w:name w:val="footer"/>
    <w:basedOn w:val="Normal"/>
    <w:link w:val="FooterChar"/>
    <w:uiPriority w:val="99"/>
    <w:unhideWhenUsed/>
    <w:rsid w:val="00DF7D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7D55"/>
  </w:style>
  <w:style w:type="table" w:styleId="TableGrid">
    <w:name w:val="Table Grid"/>
    <w:basedOn w:val="TableNormal"/>
    <w:uiPriority w:val="39"/>
    <w:rsid w:val="00DF7D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DF7D55"/>
    <w:rPr>
      <w:b/>
      <w:bCs/>
    </w:rPr>
  </w:style>
  <w:style w:type="character" w:styleId="UnresolvedMention">
    <w:name w:val="Unresolved Mention"/>
    <w:basedOn w:val="DefaultParagraphFont"/>
    <w:uiPriority w:val="99"/>
    <w:semiHidden/>
    <w:unhideWhenUsed/>
    <w:rsid w:val="001F0CF3"/>
    <w:rPr>
      <w:color w:val="605E5C"/>
      <w:shd w:val="clear" w:color="auto" w:fill="E1DFDD"/>
    </w:rPr>
  </w:style>
  <w:style w:type="character" w:styleId="FollowedHyperlink">
    <w:name w:val="FollowedHyperlink"/>
    <w:basedOn w:val="DefaultParagraphFont"/>
    <w:uiPriority w:val="99"/>
    <w:semiHidden/>
    <w:unhideWhenUsed/>
    <w:rsid w:val="00070A57"/>
    <w:rPr>
      <w:color w:val="96607D" w:themeColor="followedHyperlink"/>
      <w:u w:val="single"/>
    </w:rPr>
  </w:style>
  <w:style w:type="character" w:customStyle="1" w:styleId="katex-mathml">
    <w:name w:val="katex-mathml"/>
    <w:basedOn w:val="DefaultParagraphFont"/>
    <w:rsid w:val="009D37D8"/>
  </w:style>
  <w:style w:type="character" w:customStyle="1" w:styleId="mord">
    <w:name w:val="mord"/>
    <w:basedOn w:val="DefaultParagraphFont"/>
    <w:rsid w:val="009D37D8"/>
  </w:style>
  <w:style w:type="character" w:customStyle="1" w:styleId="mbin">
    <w:name w:val="mbin"/>
    <w:basedOn w:val="DefaultParagraphFont"/>
    <w:rsid w:val="009D37D8"/>
  </w:style>
  <w:style w:type="character" w:customStyle="1" w:styleId="mrel">
    <w:name w:val="mrel"/>
    <w:basedOn w:val="DefaultParagraphFont"/>
    <w:rsid w:val="009D37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828861">
      <w:bodyDiv w:val="1"/>
      <w:marLeft w:val="0"/>
      <w:marRight w:val="0"/>
      <w:marTop w:val="0"/>
      <w:marBottom w:val="0"/>
      <w:divBdr>
        <w:top w:val="none" w:sz="0" w:space="0" w:color="auto"/>
        <w:left w:val="none" w:sz="0" w:space="0" w:color="auto"/>
        <w:bottom w:val="none" w:sz="0" w:space="0" w:color="auto"/>
        <w:right w:val="none" w:sz="0" w:space="0" w:color="auto"/>
      </w:divBdr>
      <w:divsChild>
        <w:div w:id="2046634958">
          <w:marLeft w:val="0"/>
          <w:marRight w:val="0"/>
          <w:marTop w:val="0"/>
          <w:marBottom w:val="0"/>
          <w:divBdr>
            <w:top w:val="single" w:sz="2" w:space="0" w:color="E5E7EB"/>
            <w:left w:val="single" w:sz="2" w:space="0" w:color="E5E7EB"/>
            <w:bottom w:val="single" w:sz="2" w:space="0" w:color="E5E7EB"/>
            <w:right w:val="single" w:sz="2" w:space="0" w:color="E5E7EB"/>
          </w:divBdr>
        </w:div>
        <w:div w:id="1791824276">
          <w:marLeft w:val="0"/>
          <w:marRight w:val="0"/>
          <w:marTop w:val="0"/>
          <w:marBottom w:val="0"/>
          <w:divBdr>
            <w:top w:val="single" w:sz="2" w:space="0" w:color="E5E7EB"/>
            <w:left w:val="single" w:sz="2" w:space="0" w:color="E5E7EB"/>
            <w:bottom w:val="single" w:sz="2" w:space="0" w:color="E5E7EB"/>
            <w:right w:val="single" w:sz="2" w:space="0" w:color="E5E7EB"/>
          </w:divBdr>
        </w:div>
        <w:div w:id="1464736110">
          <w:marLeft w:val="0"/>
          <w:marRight w:val="0"/>
          <w:marTop w:val="0"/>
          <w:marBottom w:val="0"/>
          <w:divBdr>
            <w:top w:val="single" w:sz="2" w:space="0" w:color="E5E7EB"/>
            <w:left w:val="single" w:sz="2" w:space="0" w:color="E5E7EB"/>
            <w:bottom w:val="single" w:sz="2" w:space="0" w:color="E5E7EB"/>
            <w:right w:val="single" w:sz="2" w:space="0" w:color="E5E7EB"/>
          </w:divBdr>
        </w:div>
        <w:div w:id="89159878">
          <w:marLeft w:val="0"/>
          <w:marRight w:val="0"/>
          <w:marTop w:val="0"/>
          <w:marBottom w:val="0"/>
          <w:divBdr>
            <w:top w:val="single" w:sz="2" w:space="0" w:color="E5E7EB"/>
            <w:left w:val="single" w:sz="2" w:space="0" w:color="E5E7EB"/>
            <w:bottom w:val="single" w:sz="2" w:space="0" w:color="E5E7EB"/>
            <w:right w:val="single" w:sz="2" w:space="0" w:color="E5E7EB"/>
          </w:divBdr>
        </w:div>
        <w:div w:id="1828280770">
          <w:marLeft w:val="0"/>
          <w:marRight w:val="0"/>
          <w:marTop w:val="0"/>
          <w:marBottom w:val="0"/>
          <w:divBdr>
            <w:top w:val="single" w:sz="2" w:space="0" w:color="E5E7EB"/>
            <w:left w:val="single" w:sz="2" w:space="0" w:color="E5E7EB"/>
            <w:bottom w:val="single" w:sz="2" w:space="0" w:color="E5E7EB"/>
            <w:right w:val="single" w:sz="2" w:space="0" w:color="E5E7EB"/>
          </w:divBdr>
        </w:div>
        <w:div w:id="202520579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40370323">
      <w:bodyDiv w:val="1"/>
      <w:marLeft w:val="0"/>
      <w:marRight w:val="0"/>
      <w:marTop w:val="0"/>
      <w:marBottom w:val="0"/>
      <w:divBdr>
        <w:top w:val="none" w:sz="0" w:space="0" w:color="auto"/>
        <w:left w:val="none" w:sz="0" w:space="0" w:color="auto"/>
        <w:bottom w:val="none" w:sz="0" w:space="0" w:color="auto"/>
        <w:right w:val="none" w:sz="0" w:space="0" w:color="auto"/>
      </w:divBdr>
    </w:div>
    <w:div w:id="743261843">
      <w:bodyDiv w:val="1"/>
      <w:marLeft w:val="0"/>
      <w:marRight w:val="0"/>
      <w:marTop w:val="0"/>
      <w:marBottom w:val="0"/>
      <w:divBdr>
        <w:top w:val="none" w:sz="0" w:space="0" w:color="auto"/>
        <w:left w:val="none" w:sz="0" w:space="0" w:color="auto"/>
        <w:bottom w:val="none" w:sz="0" w:space="0" w:color="auto"/>
        <w:right w:val="none" w:sz="0" w:space="0" w:color="auto"/>
      </w:divBdr>
      <w:divsChild>
        <w:div w:id="1861778259">
          <w:marLeft w:val="0"/>
          <w:marRight w:val="0"/>
          <w:marTop w:val="0"/>
          <w:marBottom w:val="0"/>
          <w:divBdr>
            <w:top w:val="single" w:sz="2" w:space="0" w:color="E5E7EB"/>
            <w:left w:val="single" w:sz="2" w:space="0" w:color="E5E7EB"/>
            <w:bottom w:val="single" w:sz="2" w:space="0" w:color="E5E7EB"/>
            <w:right w:val="single" w:sz="2" w:space="0" w:color="E5E7EB"/>
          </w:divBdr>
        </w:div>
        <w:div w:id="1744908820">
          <w:marLeft w:val="0"/>
          <w:marRight w:val="0"/>
          <w:marTop w:val="0"/>
          <w:marBottom w:val="0"/>
          <w:divBdr>
            <w:top w:val="single" w:sz="2" w:space="0" w:color="E5E7EB"/>
            <w:left w:val="single" w:sz="2" w:space="0" w:color="E5E7EB"/>
            <w:bottom w:val="single" w:sz="2" w:space="0" w:color="E5E7EB"/>
            <w:right w:val="single" w:sz="2" w:space="0" w:color="E5E7EB"/>
          </w:divBdr>
        </w:div>
        <w:div w:id="402261339">
          <w:marLeft w:val="0"/>
          <w:marRight w:val="0"/>
          <w:marTop w:val="0"/>
          <w:marBottom w:val="0"/>
          <w:divBdr>
            <w:top w:val="single" w:sz="2" w:space="0" w:color="E5E7EB"/>
            <w:left w:val="single" w:sz="2" w:space="0" w:color="E5E7EB"/>
            <w:bottom w:val="single" w:sz="2" w:space="0" w:color="E5E7EB"/>
            <w:right w:val="single" w:sz="2" w:space="0" w:color="E5E7EB"/>
          </w:divBdr>
        </w:div>
        <w:div w:id="1114406181">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778715628">
      <w:bodyDiv w:val="1"/>
      <w:marLeft w:val="0"/>
      <w:marRight w:val="0"/>
      <w:marTop w:val="0"/>
      <w:marBottom w:val="0"/>
      <w:divBdr>
        <w:top w:val="none" w:sz="0" w:space="0" w:color="auto"/>
        <w:left w:val="none" w:sz="0" w:space="0" w:color="auto"/>
        <w:bottom w:val="none" w:sz="0" w:space="0" w:color="auto"/>
        <w:right w:val="none" w:sz="0" w:space="0" w:color="auto"/>
      </w:divBdr>
      <w:divsChild>
        <w:div w:id="1017273309">
          <w:marLeft w:val="0"/>
          <w:marRight w:val="0"/>
          <w:marTop w:val="0"/>
          <w:marBottom w:val="0"/>
          <w:divBdr>
            <w:top w:val="single" w:sz="2" w:space="0" w:color="E5E7EB"/>
            <w:left w:val="single" w:sz="2" w:space="0" w:color="E5E7EB"/>
            <w:bottom w:val="single" w:sz="2" w:space="0" w:color="E5E7EB"/>
            <w:right w:val="single" w:sz="2" w:space="0" w:color="E5E7EB"/>
          </w:divBdr>
        </w:div>
        <w:div w:id="370034429">
          <w:marLeft w:val="0"/>
          <w:marRight w:val="0"/>
          <w:marTop w:val="0"/>
          <w:marBottom w:val="0"/>
          <w:divBdr>
            <w:top w:val="single" w:sz="2" w:space="0" w:color="E5E7EB"/>
            <w:left w:val="single" w:sz="2" w:space="0" w:color="E5E7EB"/>
            <w:bottom w:val="single" w:sz="2" w:space="0" w:color="E5E7EB"/>
            <w:right w:val="single" w:sz="2" w:space="0" w:color="E5E7EB"/>
          </w:divBdr>
        </w:div>
        <w:div w:id="1819682885">
          <w:marLeft w:val="0"/>
          <w:marRight w:val="0"/>
          <w:marTop w:val="0"/>
          <w:marBottom w:val="0"/>
          <w:divBdr>
            <w:top w:val="single" w:sz="2" w:space="0" w:color="E5E7EB"/>
            <w:left w:val="single" w:sz="2" w:space="0" w:color="E5E7EB"/>
            <w:bottom w:val="single" w:sz="2" w:space="0" w:color="E5E7EB"/>
            <w:right w:val="single" w:sz="2" w:space="0" w:color="E5E7EB"/>
          </w:divBdr>
        </w:div>
        <w:div w:id="552349293">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836336888">
      <w:bodyDiv w:val="1"/>
      <w:marLeft w:val="0"/>
      <w:marRight w:val="0"/>
      <w:marTop w:val="0"/>
      <w:marBottom w:val="0"/>
      <w:divBdr>
        <w:top w:val="none" w:sz="0" w:space="0" w:color="auto"/>
        <w:left w:val="none" w:sz="0" w:space="0" w:color="auto"/>
        <w:bottom w:val="none" w:sz="0" w:space="0" w:color="auto"/>
        <w:right w:val="none" w:sz="0" w:space="0" w:color="auto"/>
      </w:divBdr>
      <w:divsChild>
        <w:div w:id="2088110784">
          <w:marLeft w:val="0"/>
          <w:marRight w:val="0"/>
          <w:marTop w:val="0"/>
          <w:marBottom w:val="0"/>
          <w:divBdr>
            <w:top w:val="single" w:sz="2" w:space="0" w:color="E5E7EB"/>
            <w:left w:val="single" w:sz="2" w:space="0" w:color="E5E7EB"/>
            <w:bottom w:val="single" w:sz="2" w:space="0" w:color="E5E7EB"/>
            <w:right w:val="single" w:sz="2" w:space="0" w:color="E5E7EB"/>
          </w:divBdr>
        </w:div>
        <w:div w:id="1094589094">
          <w:marLeft w:val="0"/>
          <w:marRight w:val="0"/>
          <w:marTop w:val="0"/>
          <w:marBottom w:val="0"/>
          <w:divBdr>
            <w:top w:val="single" w:sz="2" w:space="0" w:color="E5E7EB"/>
            <w:left w:val="single" w:sz="2" w:space="0" w:color="E5E7EB"/>
            <w:bottom w:val="single" w:sz="2" w:space="0" w:color="E5E7EB"/>
            <w:right w:val="single" w:sz="2" w:space="0" w:color="E5E7EB"/>
          </w:divBdr>
        </w:div>
        <w:div w:id="708651736">
          <w:marLeft w:val="0"/>
          <w:marRight w:val="0"/>
          <w:marTop w:val="0"/>
          <w:marBottom w:val="0"/>
          <w:divBdr>
            <w:top w:val="single" w:sz="2" w:space="0" w:color="E5E7EB"/>
            <w:left w:val="single" w:sz="2" w:space="0" w:color="E5E7EB"/>
            <w:bottom w:val="single" w:sz="2" w:space="0" w:color="E5E7EB"/>
            <w:right w:val="single" w:sz="2" w:space="0" w:color="E5E7EB"/>
          </w:divBdr>
        </w:div>
        <w:div w:id="1323700026">
          <w:marLeft w:val="0"/>
          <w:marRight w:val="0"/>
          <w:marTop w:val="0"/>
          <w:marBottom w:val="0"/>
          <w:divBdr>
            <w:top w:val="single" w:sz="2" w:space="0" w:color="E5E7EB"/>
            <w:left w:val="single" w:sz="2" w:space="0" w:color="E5E7EB"/>
            <w:bottom w:val="single" w:sz="2" w:space="0" w:color="E5E7EB"/>
            <w:right w:val="single" w:sz="2" w:space="0" w:color="E5E7EB"/>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898</Words>
  <Characters>5262</Characters>
  <Application>Microsoft Office Word</Application>
  <DocSecurity>0</DocSecurity>
  <Lines>104</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Daniels</dc:creator>
  <cp:keywords/>
  <dc:description/>
  <cp:lastModifiedBy>culturalaudits@gmail.com</cp:lastModifiedBy>
  <cp:revision>2</cp:revision>
  <dcterms:created xsi:type="dcterms:W3CDTF">2024-01-16T02:16:00Z</dcterms:created>
  <dcterms:modified xsi:type="dcterms:W3CDTF">2024-01-16T02:16:00Z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d093c268-a658-438b-904e-2cedcb63738c</vt:lpwstr>
  </property>
</Properties>
</file>